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CC468" w14:textId="12C81A76" w:rsidR="00741CEA" w:rsidRPr="00A11394" w:rsidRDefault="00A11394" w:rsidP="00A11394">
      <w:pPr>
        <w:jc w:val="center"/>
        <w:rPr>
          <w:b/>
          <w:bCs/>
          <w:sz w:val="36"/>
          <w:szCs w:val="36"/>
        </w:rPr>
      </w:pPr>
      <w:r w:rsidRPr="00A11394">
        <w:rPr>
          <w:b/>
          <w:bCs/>
          <w:sz w:val="36"/>
          <w:szCs w:val="36"/>
        </w:rPr>
        <w:t>Dealer Network Service</w:t>
      </w:r>
      <w:r>
        <w:rPr>
          <w:b/>
          <w:bCs/>
          <w:sz w:val="36"/>
          <w:szCs w:val="36"/>
        </w:rPr>
        <w:t xml:space="preserve"> Inc.</w:t>
      </w:r>
      <w:r w:rsidRPr="00A11394">
        <w:rPr>
          <w:b/>
          <w:bCs/>
          <w:sz w:val="36"/>
          <w:szCs w:val="36"/>
        </w:rPr>
        <w:t xml:space="preserve"> </w:t>
      </w:r>
      <w:r w:rsidR="006E3A9F" w:rsidRPr="00A11394">
        <w:rPr>
          <w:b/>
          <w:bCs/>
          <w:sz w:val="36"/>
          <w:szCs w:val="36"/>
        </w:rPr>
        <w:t>Certified VSC Program</w:t>
      </w:r>
    </w:p>
    <w:p w14:paraId="2CC9B3C5" w14:textId="161B3A15" w:rsidR="00D833CD" w:rsidRDefault="00D833CD">
      <w:r>
        <w:t>Coverage Terms: 12 Months/12 Miles, 24</w:t>
      </w:r>
      <w:r w:rsidR="00243901">
        <w:t xml:space="preserve"> </w:t>
      </w:r>
      <w:r>
        <w:t>Months/24 Miles, and 36 Months/ 36 Miles.</w:t>
      </w:r>
    </w:p>
    <w:p w14:paraId="2A67203F" w14:textId="0D12678D" w:rsidR="00243901" w:rsidRDefault="00596D2C" w:rsidP="00842D21">
      <w:r w:rsidRPr="00596D2C">
        <w:t xml:space="preserve">Vehicles that are a maximum of 20 years old with up to 200,000 miles on the odometer are eligible for coverage. Additionally, vehicles holding a Salvage title may also qualify for coverage, subject to an additional fee of $300.00. </w:t>
      </w:r>
      <w:r w:rsidR="00243901">
        <w:t>Before</w:t>
      </w:r>
      <w:r w:rsidRPr="00596D2C">
        <w:t xml:space="preserve"> promoting or presenting this information to potential customers, it is essential to verify the vehicle's eligibility within the PCRS system. As an illustration, vehicles from the current year, 2024, to as far back as 2004, meet the criteria for consideration.</w:t>
      </w:r>
    </w:p>
    <w:p w14:paraId="67F15830" w14:textId="21B7FCBA" w:rsidR="009B6A07" w:rsidRDefault="00842D21" w:rsidP="00842D21">
      <w:r w:rsidRPr="00842D21">
        <w:t>Covered components include</w:t>
      </w:r>
      <w:r w:rsidR="00D833CD">
        <w:t>:</w:t>
      </w:r>
    </w:p>
    <w:p w14:paraId="3D83047C" w14:textId="1357EF2B" w:rsidR="00844E5A" w:rsidRDefault="00842D21" w:rsidP="00842D21">
      <w:r>
        <w:t>A.</w:t>
      </w:r>
      <w:r w:rsidRPr="00842D21">
        <w:t xml:space="preserve"> E</w:t>
      </w:r>
      <w:r w:rsidR="009B6A07">
        <w:t>NGINE- Cylinder block, cylinder heads, and all internally lubricated parts including: pistons, piston pins, piston rings, connecting rods, connecting rod bearings, crankshaft and main bearings, camshaft and lifters/followers (lifters or followers which have not failed, and only require cleaning are not covered), intake and exhaust valves, push rods, rocker arm shafts, rocker arms, timing drive components including timing chains/belts (timing chain or belt which is being changed as part of the manufacturer's preventive maintenance schedule, is not covered). Valve train covers, intake and exhaust manifolds, flywheel, oil pump, and oil pan. Internal engine sensors. The engine block, cylinder heads and turbocharger/supercharger housing are also covered if the above-listed parts caused a FAILURE of the engine block, cylinder heads or turbocharger/supercharger housing.</w:t>
      </w:r>
    </w:p>
    <w:p w14:paraId="58CD8259" w14:textId="77777777" w:rsidR="00C85837" w:rsidRDefault="00C85837" w:rsidP="00842D21"/>
    <w:p w14:paraId="6EA22F70" w14:textId="6F1C67F6" w:rsidR="009B6A07" w:rsidRDefault="00842D21" w:rsidP="00842D21">
      <w:r>
        <w:t xml:space="preserve">B. </w:t>
      </w:r>
      <w:r w:rsidR="009B6A07">
        <w:t xml:space="preserve">AUTOMATIC TRANSMISSION - Case and all internally lubricated parts </w:t>
      </w:r>
      <w:proofErr w:type="gramStart"/>
      <w:r w:rsidR="009B6A07">
        <w:t>including:</w:t>
      </w:r>
      <w:proofErr w:type="gramEnd"/>
      <w:r w:rsidR="009B6A07">
        <w:t xml:space="preserve"> planetary gear systems, clutch and steel packs, clutch drums, bands, internal seals, pump, valve body, internal sensors and internal solenoids, and overrunning or one way clutch assemblies. Torque converter and the torque converter housing.</w:t>
      </w:r>
    </w:p>
    <w:p w14:paraId="01F3F47C" w14:textId="77777777" w:rsidR="00C85837" w:rsidRDefault="00C85837" w:rsidP="00842D21"/>
    <w:p w14:paraId="6C4CDF45" w14:textId="63E8D5C1" w:rsidR="009B6A07" w:rsidRDefault="009B6A07" w:rsidP="00842D21">
      <w:r>
        <w:t xml:space="preserve">C. STANDARD TRANSMISSION - Case and all internally lubricated parts, </w:t>
      </w:r>
      <w:proofErr w:type="gramStart"/>
      <w:r>
        <w:t>including:</w:t>
      </w:r>
      <w:proofErr w:type="gramEnd"/>
      <w:r>
        <w:t xml:space="preserve"> input shaft, output shaft, idler shafts, main shaft, all internal gears, shift forks, and synchronizer assemblies. Standard transmission clutch assemblies, linkages, and hydraulic clutch units are not covered.</w:t>
      </w:r>
    </w:p>
    <w:p w14:paraId="4808176F" w14:textId="77777777" w:rsidR="00C85837" w:rsidRDefault="00C85837" w:rsidP="00842D21"/>
    <w:p w14:paraId="0CA6A78E" w14:textId="2349BEEB" w:rsidR="009B6A07" w:rsidRDefault="009B6A07" w:rsidP="00842D21">
      <w:r>
        <w:t xml:space="preserve">D. TRANSFER CASE - Transfer case on all </w:t>
      </w:r>
      <w:r w:rsidR="00C85837">
        <w:t>four-wheel</w:t>
      </w:r>
      <w:r>
        <w:t xml:space="preserve"> drive vehicles if marked on Registration Page and surcharge is paid for. Transfer case on all internally lubricated parts</w:t>
      </w:r>
    </w:p>
    <w:p w14:paraId="7429C518" w14:textId="03773A42" w:rsidR="009B6A07" w:rsidRDefault="009B6A07" w:rsidP="00842D21">
      <w:r>
        <w:t>E. DIFFERENTIAL - Front or rear differential housing and all internally lubricated parts (excluding wheel bearings). Driveshaft universal joints.</w:t>
      </w:r>
      <w:r w:rsidR="00D833CD">
        <w:t xml:space="preserve"> </w:t>
      </w:r>
      <w:r>
        <w:t>(NOTE: Front or rear CV joints and front or rear wheel bearings are NOT covered).</w:t>
      </w:r>
    </w:p>
    <w:p w14:paraId="7C7A99DF" w14:textId="725382FA" w:rsidR="009B6A07" w:rsidRDefault="009B6A07" w:rsidP="00842D21">
      <w:proofErr w:type="gramStart"/>
      <w:r>
        <w:t>F. .</w:t>
      </w:r>
      <w:proofErr w:type="gramEnd"/>
      <w:r>
        <w:t xml:space="preserve"> LABOR - Labor charges to repair or replace a covered component are based on </w:t>
      </w:r>
      <w:proofErr w:type="spellStart"/>
      <w:r>
        <w:t>AllData</w:t>
      </w:r>
      <w:proofErr w:type="spellEnd"/>
      <w:r>
        <w:t xml:space="preserve"> or Mitchell flat rate time and the lesser of your posted labor rate or up to one hundred dollars ($100.00) per hour.</w:t>
      </w:r>
    </w:p>
    <w:p w14:paraId="1C900048" w14:textId="2EE4F1F6" w:rsidR="009B6A07" w:rsidRDefault="009B6A07" w:rsidP="00842D21">
      <w:r>
        <w:lastRenderedPageBreak/>
        <w:t>G. SEALS AND GASKETS - provides replacement of seals and gaskets which are leaking fluids (lubricants or coolant). Slight seepage is not considered to be a covered repair (size of a quarter in 24 hours). (NOTE: Vacuum leaks are not covered).</w:t>
      </w:r>
    </w:p>
    <w:p w14:paraId="07C45F87" w14:textId="7F01C84A" w:rsidR="009B6A07" w:rsidRDefault="009B6A07" w:rsidP="00842D21">
      <w:r>
        <w:t>H. [LIMIT OF LIABILITY - Our maximum liability under the Power Train coverage: Per Component – OUR LIABILITY FOR ANY ONE (1) COVERED COMPONENT SHALL IN NO EVENT EXCEED $3,000.00 FOR ENGINE AND WATER PUMP, $2,000.00 FOR TRANSMISSION/TRANSAXLE AND TRANSFER CASE CLAIMS $1,000.00 AGGREGATE - THE TOTAL OF ALL CLAIMS AND BENEFITS PAID OR PAYABLE WHILE THIS AGREEMENT IS IN FORCE SHALL IN NO EVENT EXCEED THE LESSER OF THE ACTUAL CASH VALUE (ACV) OF THE VEHICLE AT THE TIME OF REPAIR AS DETERMINED BY THE NADA USED CAR GUIDE OR [NINE THOUSAND DOLLARS ($9,000.00)].]</w:t>
      </w:r>
    </w:p>
    <w:p w14:paraId="12C51E40" w14:textId="091B3270" w:rsidR="009B6A07" w:rsidRDefault="00D833CD" w:rsidP="00842D21">
      <w:r>
        <w:t xml:space="preserve">I. EMERGENCY ROAD SERVICE - In the event Your Vehicle is disabled, </w:t>
      </w:r>
      <w:proofErr w:type="gramStart"/>
      <w:r>
        <w:t>We</w:t>
      </w:r>
      <w:proofErr w:type="gramEnd"/>
      <w:r>
        <w:t xml:space="preserve"> will dispatch a service Vehicle to Your location to assist You. In the event Your Vehicle is unable to continue under its own power, Your Vehicle may be towed to a location of Your choosing. You will receive twenty-five (25) miles of towing at no Cost. Any additional mileage will be Your responsibility and payment will be expected at the time service is rendered. When calling for towing or road service, </w:t>
      </w:r>
      <w:proofErr w:type="gramStart"/>
      <w:r>
        <w:t>You</w:t>
      </w:r>
      <w:proofErr w:type="gramEnd"/>
      <w:r>
        <w:t xml:space="preserve"> must call 1-888-983-3590. You will be required to give the representative assisting You the following information: Your Member Number (which is Your Agreement number on the top right of Your Agreement). Coverage: You are entitled to one (1) service per seventy-two (72) hours. Services available to You at no Cost </w:t>
      </w:r>
      <w:proofErr w:type="gramStart"/>
      <w:r>
        <w:t>are:</w:t>
      </w:r>
      <w:proofErr w:type="gramEnd"/>
      <w:r>
        <w:t xml:space="preserve"> a tow up to twenty- five (25) miles, battery jumpstart, flat tire change, fuel delivery (You are responsible for the actual Cost of the delivered materials), locksmith. Reimbursement: In the event Your Vehicle is disabled, and You contracted for any of the above covered services on Your own, </w:t>
      </w:r>
      <w:proofErr w:type="gramStart"/>
      <w:r>
        <w:t>You</w:t>
      </w:r>
      <w:proofErr w:type="gramEnd"/>
      <w:r>
        <w:t xml:space="preserve"> will be able to submit Your original receipted road service expenses for reimbursement consideration. </w:t>
      </w:r>
      <w:proofErr w:type="gramStart"/>
      <w:r>
        <w:t>Maximum</w:t>
      </w:r>
      <w:proofErr w:type="gramEnd"/>
      <w:r>
        <w:t xml:space="preserve"> for any covered services is strictly limited to one hundred dollars ($100.00). You must send Your original receipted roadside bills along with a letter of explanation to: Administrator, Auto Knight Motor Club, Inc., 10151 Deerwood Park Blvd., Bldg. 100, Ste. 500, Jacksonville, FL 32256.All original receipts must describe Your vehicle including the vehicle identification number of Your vehicle and the pickup and destination address of the tow.</w:t>
      </w:r>
    </w:p>
    <w:p w14:paraId="387F26F6" w14:textId="1DD33036" w:rsidR="00D833CD" w:rsidRDefault="00D126BD" w:rsidP="00842D21">
      <w:r>
        <w:t xml:space="preserve">Transferable: </w:t>
      </w:r>
      <w:proofErr w:type="gramStart"/>
      <w:r>
        <w:t>In the event that</w:t>
      </w:r>
      <w:proofErr w:type="gramEnd"/>
      <w:r>
        <w:t xml:space="preserve"> You sell the Vehicle, this Agreement shall terminate, or You may apply for a transfer to the new owner. If You choose to apply for transfer of the Agreement to the new owner the transfer request must be made in writing within thirty (30) days from the date of sale to a private party (non- commercial party) and include the following: (1) A check for a one hundred dollar ($100) transfer fee; (2) A copy of the Registration Page of this Agreement; (3) A signed affidavit stating the date of sale, the mileage at sale and the new owner’s name, address and telephone number.</w:t>
      </w:r>
    </w:p>
    <w:tbl>
      <w:tblPr>
        <w:tblW w:w="9056" w:type="dxa"/>
        <w:tblLook w:val="04A0" w:firstRow="1" w:lastRow="0" w:firstColumn="1" w:lastColumn="0" w:noHBand="0" w:noVBand="1"/>
      </w:tblPr>
      <w:tblGrid>
        <w:gridCol w:w="1862"/>
        <w:gridCol w:w="1495"/>
        <w:gridCol w:w="2343"/>
        <w:gridCol w:w="1678"/>
        <w:gridCol w:w="1678"/>
      </w:tblGrid>
      <w:tr w:rsidR="00D833CD" w:rsidRPr="008C7AAF" w14:paraId="4DD5E0DF" w14:textId="77777777" w:rsidTr="004B53ED">
        <w:trPr>
          <w:trHeight w:val="288"/>
        </w:trPr>
        <w:tc>
          <w:tcPr>
            <w:tcW w:w="1065" w:type="dxa"/>
            <w:tcBorders>
              <w:top w:val="nil"/>
              <w:left w:val="nil"/>
              <w:bottom w:val="nil"/>
              <w:right w:val="nil"/>
            </w:tcBorders>
            <w:shd w:val="clear" w:color="auto" w:fill="auto"/>
            <w:noWrap/>
            <w:vAlign w:val="bottom"/>
            <w:hideMark/>
          </w:tcPr>
          <w:p w14:paraId="70C426AA" w14:textId="77777777" w:rsidR="00D833CD" w:rsidRPr="008C7AAF" w:rsidRDefault="00D833CD" w:rsidP="004B53ED">
            <w:pPr>
              <w:spacing w:after="0" w:line="240" w:lineRule="auto"/>
              <w:rPr>
                <w:rFonts w:ascii="Times New Roman" w:eastAsia="Times New Roman" w:hAnsi="Times New Roman" w:cs="Times New Roman"/>
                <w:kern w:val="0"/>
                <w:sz w:val="20"/>
                <w:szCs w:val="20"/>
                <w14:ligatures w14:val="none"/>
              </w:rPr>
            </w:pPr>
          </w:p>
        </w:tc>
        <w:tc>
          <w:tcPr>
            <w:tcW w:w="855" w:type="dxa"/>
            <w:tcBorders>
              <w:top w:val="nil"/>
              <w:left w:val="nil"/>
              <w:bottom w:val="nil"/>
              <w:right w:val="nil"/>
            </w:tcBorders>
            <w:shd w:val="clear" w:color="auto" w:fill="auto"/>
            <w:noWrap/>
            <w:vAlign w:val="bottom"/>
            <w:hideMark/>
          </w:tcPr>
          <w:p w14:paraId="300C31A2" w14:textId="518BD295" w:rsidR="00D833CD" w:rsidRPr="008C7AAF" w:rsidRDefault="00D833CD" w:rsidP="004B53ED">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rsidR="00E22A98">
              <w:rPr>
                <w:rFonts w:ascii="Calibri" w:eastAsia="Times New Roman" w:hAnsi="Calibri" w:cs="Calibri"/>
                <w:color w:val="000000"/>
                <w:kern w:val="0"/>
                <w14:ligatures w14:val="none"/>
              </w:rPr>
              <w:t xml:space="preserve">          </w:t>
            </w:r>
          </w:p>
        </w:tc>
        <w:tc>
          <w:tcPr>
            <w:tcW w:w="1340" w:type="dxa"/>
            <w:tcBorders>
              <w:top w:val="nil"/>
              <w:left w:val="nil"/>
              <w:bottom w:val="nil"/>
              <w:right w:val="nil"/>
            </w:tcBorders>
            <w:shd w:val="clear" w:color="auto" w:fill="auto"/>
            <w:noWrap/>
            <w:vAlign w:val="bottom"/>
            <w:hideMark/>
          </w:tcPr>
          <w:p w14:paraId="5ED8E0A7" w14:textId="77777777" w:rsidR="00D833CD" w:rsidRPr="008C7AAF" w:rsidRDefault="00D833CD" w:rsidP="004B53ED">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p>
        </w:tc>
        <w:tc>
          <w:tcPr>
            <w:tcW w:w="1920" w:type="dxa"/>
            <w:gridSpan w:val="2"/>
            <w:tcBorders>
              <w:top w:val="nil"/>
              <w:left w:val="nil"/>
              <w:bottom w:val="nil"/>
              <w:right w:val="nil"/>
            </w:tcBorders>
            <w:shd w:val="clear" w:color="auto" w:fill="auto"/>
            <w:noWrap/>
            <w:vAlign w:val="bottom"/>
            <w:hideMark/>
          </w:tcPr>
          <w:p w14:paraId="412F477A" w14:textId="7FEB4315" w:rsidR="00D833CD" w:rsidRPr="008C7AAF" w:rsidRDefault="00D833CD" w:rsidP="004B53ED">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rsidR="00E22A98">
              <w:rPr>
                <w:rFonts w:ascii="Calibri" w:eastAsia="Times New Roman" w:hAnsi="Calibri" w:cs="Calibri"/>
                <w:color w:val="000000"/>
                <w:kern w:val="0"/>
                <w14:ligatures w14:val="none"/>
              </w:rPr>
              <w:t xml:space="preserve">           </w:t>
            </w:r>
          </w:p>
        </w:tc>
      </w:tr>
      <w:tr w:rsidR="00D833CD" w:rsidRPr="008C7AAF" w14:paraId="3FEDC34E" w14:textId="77777777" w:rsidTr="004B53ED">
        <w:trPr>
          <w:gridAfter w:val="1"/>
          <w:wAfter w:w="36" w:type="dxa"/>
          <w:trHeight w:val="288"/>
        </w:trPr>
        <w:tc>
          <w:tcPr>
            <w:tcW w:w="1065" w:type="dxa"/>
            <w:tcBorders>
              <w:top w:val="nil"/>
              <w:left w:val="nil"/>
              <w:bottom w:val="nil"/>
              <w:right w:val="nil"/>
            </w:tcBorders>
            <w:shd w:val="clear" w:color="auto" w:fill="auto"/>
            <w:noWrap/>
            <w:vAlign w:val="bottom"/>
            <w:hideMark/>
          </w:tcPr>
          <w:p w14:paraId="2120A4C7" w14:textId="77777777" w:rsidR="00D833CD" w:rsidRPr="008C7AAF" w:rsidRDefault="00D833CD"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hideMark/>
          </w:tcPr>
          <w:p w14:paraId="7C5E30FE" w14:textId="77777777" w:rsidR="00D833CD" w:rsidRPr="008C7AAF" w:rsidRDefault="00D833CD" w:rsidP="004B53ED">
            <w:pPr>
              <w:spacing w:after="0" w:line="240" w:lineRule="auto"/>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hideMark/>
          </w:tcPr>
          <w:p w14:paraId="448A8426" w14:textId="77777777" w:rsidR="00D833CD" w:rsidRPr="008C7AAF" w:rsidRDefault="00D833CD" w:rsidP="004B53ED">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0FC73A9" w14:textId="77777777" w:rsidR="00D833CD" w:rsidRPr="008C7AAF" w:rsidRDefault="00D833CD" w:rsidP="004B53ED">
            <w:pPr>
              <w:spacing w:after="0" w:line="240" w:lineRule="auto"/>
              <w:rPr>
                <w:rFonts w:ascii="Times New Roman" w:eastAsia="Times New Roman" w:hAnsi="Times New Roman" w:cs="Times New Roman"/>
                <w:kern w:val="0"/>
                <w:sz w:val="20"/>
                <w:szCs w:val="20"/>
                <w14:ligatures w14:val="none"/>
              </w:rPr>
            </w:pPr>
          </w:p>
        </w:tc>
      </w:tr>
      <w:tr w:rsidR="00D833CD" w:rsidRPr="008C7AAF" w14:paraId="5BF276A5" w14:textId="77777777" w:rsidTr="004B53ED">
        <w:trPr>
          <w:gridAfter w:val="1"/>
          <w:wAfter w:w="36" w:type="dxa"/>
          <w:trHeight w:val="288"/>
        </w:trPr>
        <w:tc>
          <w:tcPr>
            <w:tcW w:w="1065" w:type="dxa"/>
            <w:tcBorders>
              <w:top w:val="nil"/>
              <w:left w:val="nil"/>
              <w:bottom w:val="nil"/>
              <w:right w:val="nil"/>
            </w:tcBorders>
            <w:shd w:val="clear" w:color="auto" w:fill="auto"/>
            <w:noWrap/>
            <w:vAlign w:val="bottom"/>
            <w:hideMark/>
          </w:tcPr>
          <w:p w14:paraId="1F6A67EC" w14:textId="5F01C445" w:rsidR="00D833CD" w:rsidRPr="008C7AAF" w:rsidRDefault="00D833CD"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hideMark/>
          </w:tcPr>
          <w:p w14:paraId="50218161" w14:textId="7541D32F" w:rsidR="00D833CD" w:rsidRPr="008C7AAF" w:rsidRDefault="00D833CD" w:rsidP="00C379C3">
            <w:pPr>
              <w:spacing w:after="0" w:line="240" w:lineRule="auto"/>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hideMark/>
          </w:tcPr>
          <w:p w14:paraId="306D4C5E" w14:textId="77777777" w:rsidR="00D833CD" w:rsidRPr="008C7AAF" w:rsidRDefault="00D833CD" w:rsidP="004B53ED">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6C177BBA" w14:textId="045658FA" w:rsidR="00D833CD" w:rsidRPr="008C7AAF" w:rsidRDefault="00D833CD" w:rsidP="00C379C3">
            <w:pPr>
              <w:spacing w:after="0" w:line="240" w:lineRule="auto"/>
              <w:rPr>
                <w:rFonts w:ascii="Calibri" w:eastAsia="Times New Roman" w:hAnsi="Calibri" w:cs="Calibri"/>
                <w:color w:val="000000"/>
                <w:kern w:val="0"/>
                <w14:ligatures w14:val="none"/>
              </w:rPr>
            </w:pPr>
          </w:p>
        </w:tc>
      </w:tr>
      <w:tr w:rsidR="00D833CD" w:rsidRPr="008C7AAF" w14:paraId="645839CD" w14:textId="77777777" w:rsidTr="004B53ED">
        <w:trPr>
          <w:gridAfter w:val="1"/>
          <w:wAfter w:w="36" w:type="dxa"/>
          <w:trHeight w:val="288"/>
        </w:trPr>
        <w:tc>
          <w:tcPr>
            <w:tcW w:w="1065" w:type="dxa"/>
            <w:tcBorders>
              <w:top w:val="nil"/>
              <w:left w:val="nil"/>
              <w:bottom w:val="nil"/>
              <w:right w:val="nil"/>
            </w:tcBorders>
            <w:shd w:val="clear" w:color="auto" w:fill="auto"/>
            <w:noWrap/>
            <w:vAlign w:val="bottom"/>
            <w:hideMark/>
          </w:tcPr>
          <w:p w14:paraId="7FBE7D51" w14:textId="786FD2C9" w:rsidR="00D833CD" w:rsidRPr="008C7AAF" w:rsidRDefault="00D833CD"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hideMark/>
          </w:tcPr>
          <w:p w14:paraId="49DA8369" w14:textId="275FA686" w:rsidR="00D833CD" w:rsidRPr="008C7AAF" w:rsidRDefault="00D833CD" w:rsidP="00C379C3">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p>
        </w:tc>
        <w:tc>
          <w:tcPr>
            <w:tcW w:w="1340" w:type="dxa"/>
            <w:tcBorders>
              <w:top w:val="nil"/>
              <w:left w:val="nil"/>
              <w:bottom w:val="nil"/>
              <w:right w:val="nil"/>
            </w:tcBorders>
            <w:shd w:val="clear" w:color="auto" w:fill="auto"/>
            <w:noWrap/>
            <w:vAlign w:val="bottom"/>
            <w:hideMark/>
          </w:tcPr>
          <w:p w14:paraId="5EF03E11" w14:textId="2BE501BD" w:rsidR="00D833CD" w:rsidRPr="008C7AAF" w:rsidRDefault="00D833CD" w:rsidP="00C379C3">
            <w:pPr>
              <w:spacing w:after="0" w:line="240" w:lineRule="auto"/>
              <w:jc w:val="center"/>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4189F3BC" w14:textId="011D4A95" w:rsidR="00D833CD" w:rsidRPr="008C7AAF" w:rsidRDefault="00D833CD" w:rsidP="00C379C3">
            <w:pPr>
              <w:spacing w:after="0" w:line="240" w:lineRule="auto"/>
              <w:rPr>
                <w:rFonts w:ascii="Calibri" w:eastAsia="Times New Roman" w:hAnsi="Calibri" w:cs="Calibri"/>
                <w:color w:val="000000"/>
                <w:kern w:val="0"/>
                <w14:ligatures w14:val="none"/>
              </w:rPr>
            </w:pPr>
          </w:p>
        </w:tc>
      </w:tr>
      <w:tr w:rsidR="00D833CD" w:rsidRPr="008C7AAF" w14:paraId="757BA48B" w14:textId="77777777" w:rsidTr="004B53ED">
        <w:trPr>
          <w:gridAfter w:val="1"/>
          <w:wAfter w:w="36" w:type="dxa"/>
          <w:trHeight w:val="288"/>
        </w:trPr>
        <w:tc>
          <w:tcPr>
            <w:tcW w:w="1065" w:type="dxa"/>
            <w:tcBorders>
              <w:top w:val="nil"/>
              <w:left w:val="nil"/>
              <w:bottom w:val="nil"/>
              <w:right w:val="nil"/>
            </w:tcBorders>
            <w:shd w:val="clear" w:color="auto" w:fill="auto"/>
            <w:noWrap/>
            <w:vAlign w:val="bottom"/>
            <w:hideMark/>
          </w:tcPr>
          <w:p w14:paraId="27AE6AC1" w14:textId="77777777" w:rsidR="00D833CD" w:rsidRPr="008C7AAF" w:rsidRDefault="00D833CD" w:rsidP="004B53ED">
            <w:pPr>
              <w:spacing w:after="0" w:line="240" w:lineRule="auto"/>
              <w:rPr>
                <w:rFonts w:ascii="Times New Roman" w:eastAsia="Times New Roman" w:hAnsi="Times New Roman" w:cs="Times New Roman"/>
                <w:kern w:val="0"/>
                <w:sz w:val="20"/>
                <w:szCs w:val="20"/>
                <w14:ligatures w14:val="none"/>
              </w:rPr>
            </w:pPr>
          </w:p>
        </w:tc>
        <w:tc>
          <w:tcPr>
            <w:tcW w:w="855" w:type="dxa"/>
            <w:tcBorders>
              <w:top w:val="nil"/>
              <w:left w:val="nil"/>
              <w:bottom w:val="nil"/>
              <w:right w:val="nil"/>
            </w:tcBorders>
            <w:shd w:val="clear" w:color="auto" w:fill="auto"/>
            <w:noWrap/>
            <w:vAlign w:val="bottom"/>
            <w:hideMark/>
          </w:tcPr>
          <w:p w14:paraId="69423C90" w14:textId="77777777" w:rsidR="00D833CD" w:rsidRPr="008C7AAF" w:rsidRDefault="00D833CD" w:rsidP="004B53ED">
            <w:pPr>
              <w:spacing w:after="0" w:line="240" w:lineRule="auto"/>
              <w:rPr>
                <w:rFonts w:ascii="Times New Roman" w:eastAsia="Times New Roman" w:hAnsi="Times New Roman" w:cs="Times New Roman"/>
                <w:kern w:val="0"/>
                <w:sz w:val="20"/>
                <w:szCs w:val="20"/>
                <w14:ligatures w14:val="none"/>
              </w:rPr>
            </w:pPr>
          </w:p>
        </w:tc>
        <w:tc>
          <w:tcPr>
            <w:tcW w:w="1340" w:type="dxa"/>
            <w:tcBorders>
              <w:top w:val="nil"/>
              <w:left w:val="nil"/>
              <w:bottom w:val="nil"/>
              <w:right w:val="nil"/>
            </w:tcBorders>
            <w:shd w:val="clear" w:color="auto" w:fill="auto"/>
            <w:noWrap/>
            <w:vAlign w:val="bottom"/>
            <w:hideMark/>
          </w:tcPr>
          <w:p w14:paraId="2D1A40F9" w14:textId="77777777" w:rsidR="00D833CD" w:rsidRPr="008C7AAF" w:rsidRDefault="00D833CD" w:rsidP="004B53ED">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33B5012" w14:textId="77777777" w:rsidR="00D833CD" w:rsidRPr="008C7AAF" w:rsidRDefault="00D833CD" w:rsidP="004B53ED">
            <w:pPr>
              <w:spacing w:after="0" w:line="240" w:lineRule="auto"/>
              <w:rPr>
                <w:rFonts w:ascii="Times New Roman" w:eastAsia="Times New Roman" w:hAnsi="Times New Roman" w:cs="Times New Roman"/>
                <w:kern w:val="0"/>
                <w:sz w:val="20"/>
                <w:szCs w:val="20"/>
                <w14:ligatures w14:val="none"/>
              </w:rPr>
            </w:pPr>
          </w:p>
        </w:tc>
      </w:tr>
      <w:tr w:rsidR="00D833CD" w:rsidRPr="008C7AAF" w14:paraId="2967C3D0" w14:textId="77777777" w:rsidTr="004B53ED">
        <w:trPr>
          <w:gridAfter w:val="1"/>
          <w:wAfter w:w="36" w:type="dxa"/>
          <w:trHeight w:val="288"/>
        </w:trPr>
        <w:tc>
          <w:tcPr>
            <w:tcW w:w="1065" w:type="dxa"/>
            <w:tcBorders>
              <w:top w:val="nil"/>
              <w:left w:val="nil"/>
              <w:bottom w:val="nil"/>
              <w:right w:val="nil"/>
            </w:tcBorders>
            <w:shd w:val="clear" w:color="auto" w:fill="auto"/>
            <w:noWrap/>
            <w:vAlign w:val="bottom"/>
            <w:hideMark/>
          </w:tcPr>
          <w:p w14:paraId="236458D1" w14:textId="684955DD" w:rsidR="00D833CD" w:rsidRPr="008C7AAF" w:rsidRDefault="00D833CD"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hideMark/>
          </w:tcPr>
          <w:p w14:paraId="5BB00831" w14:textId="1837CC14" w:rsidR="00D833CD" w:rsidRPr="008C7AAF" w:rsidRDefault="00D833CD" w:rsidP="00C379C3">
            <w:pPr>
              <w:spacing w:after="0" w:line="240" w:lineRule="auto"/>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hideMark/>
          </w:tcPr>
          <w:p w14:paraId="0B371778" w14:textId="77777777" w:rsidR="00D833CD" w:rsidRPr="008C7AAF" w:rsidRDefault="00D833CD" w:rsidP="004B53ED">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5B8C1E00" w14:textId="48CD624D" w:rsidR="00D833CD" w:rsidRPr="008C7AAF" w:rsidRDefault="00D833CD" w:rsidP="00C379C3">
            <w:pPr>
              <w:spacing w:after="0" w:line="240" w:lineRule="auto"/>
              <w:rPr>
                <w:rFonts w:ascii="Calibri" w:eastAsia="Times New Roman" w:hAnsi="Calibri" w:cs="Calibri"/>
                <w:color w:val="000000"/>
                <w:kern w:val="0"/>
                <w14:ligatures w14:val="none"/>
              </w:rPr>
            </w:pPr>
          </w:p>
        </w:tc>
      </w:tr>
      <w:tr w:rsidR="00D833CD" w:rsidRPr="008C7AAF" w14:paraId="7CD23C6D" w14:textId="77777777" w:rsidTr="004B53ED">
        <w:trPr>
          <w:gridAfter w:val="1"/>
          <w:wAfter w:w="36" w:type="dxa"/>
          <w:trHeight w:val="288"/>
        </w:trPr>
        <w:tc>
          <w:tcPr>
            <w:tcW w:w="1065" w:type="dxa"/>
            <w:tcBorders>
              <w:top w:val="nil"/>
              <w:left w:val="nil"/>
              <w:bottom w:val="nil"/>
              <w:right w:val="nil"/>
            </w:tcBorders>
            <w:shd w:val="clear" w:color="auto" w:fill="auto"/>
            <w:noWrap/>
            <w:vAlign w:val="bottom"/>
            <w:hideMark/>
          </w:tcPr>
          <w:p w14:paraId="19E8D3E4" w14:textId="181D6477" w:rsidR="00D833CD" w:rsidRPr="008C7AAF" w:rsidRDefault="00D833CD"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hideMark/>
          </w:tcPr>
          <w:p w14:paraId="14158D8D" w14:textId="29C139AA" w:rsidR="00D833CD" w:rsidRPr="008C7AAF" w:rsidRDefault="00D833CD" w:rsidP="00C379C3">
            <w:pPr>
              <w:spacing w:after="0" w:line="240" w:lineRule="auto"/>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hideMark/>
          </w:tcPr>
          <w:p w14:paraId="19E404C9" w14:textId="4B177A39" w:rsidR="00D833CD" w:rsidRPr="008C7AAF" w:rsidRDefault="00D833CD" w:rsidP="00C379C3">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5B984D16" w14:textId="11C3A854" w:rsidR="00D833CD" w:rsidRPr="008C7AAF" w:rsidRDefault="00D833CD" w:rsidP="00C379C3">
            <w:pPr>
              <w:spacing w:after="0" w:line="240" w:lineRule="auto"/>
              <w:rPr>
                <w:rFonts w:ascii="Calibri" w:eastAsia="Times New Roman" w:hAnsi="Calibri" w:cs="Calibri"/>
                <w:color w:val="000000"/>
                <w:kern w:val="0"/>
                <w14:ligatures w14:val="none"/>
              </w:rPr>
            </w:pPr>
          </w:p>
        </w:tc>
      </w:tr>
      <w:tr w:rsidR="00D833CD" w:rsidRPr="008C7AAF" w14:paraId="7D627871" w14:textId="77777777" w:rsidTr="004B53ED">
        <w:trPr>
          <w:gridAfter w:val="1"/>
          <w:wAfter w:w="36" w:type="dxa"/>
          <w:trHeight w:val="288"/>
        </w:trPr>
        <w:tc>
          <w:tcPr>
            <w:tcW w:w="1065" w:type="dxa"/>
            <w:tcBorders>
              <w:top w:val="nil"/>
              <w:left w:val="nil"/>
              <w:bottom w:val="nil"/>
              <w:right w:val="nil"/>
            </w:tcBorders>
            <w:shd w:val="clear" w:color="auto" w:fill="auto"/>
            <w:noWrap/>
            <w:vAlign w:val="bottom"/>
            <w:hideMark/>
          </w:tcPr>
          <w:p w14:paraId="28650FF8" w14:textId="77777777" w:rsidR="00D833CD" w:rsidRPr="008C7AAF" w:rsidRDefault="00D833CD" w:rsidP="004B53ED">
            <w:pPr>
              <w:spacing w:after="0" w:line="240" w:lineRule="auto"/>
              <w:rPr>
                <w:rFonts w:ascii="Times New Roman" w:eastAsia="Times New Roman" w:hAnsi="Times New Roman" w:cs="Times New Roman"/>
                <w:kern w:val="0"/>
                <w:sz w:val="20"/>
                <w:szCs w:val="20"/>
                <w14:ligatures w14:val="none"/>
              </w:rPr>
            </w:pPr>
          </w:p>
        </w:tc>
        <w:tc>
          <w:tcPr>
            <w:tcW w:w="855" w:type="dxa"/>
            <w:tcBorders>
              <w:top w:val="nil"/>
              <w:left w:val="nil"/>
              <w:bottom w:val="nil"/>
              <w:right w:val="nil"/>
            </w:tcBorders>
            <w:shd w:val="clear" w:color="auto" w:fill="auto"/>
            <w:noWrap/>
            <w:vAlign w:val="bottom"/>
            <w:hideMark/>
          </w:tcPr>
          <w:p w14:paraId="48226600" w14:textId="77777777" w:rsidR="00D833CD" w:rsidRPr="008C7AAF" w:rsidRDefault="00D833CD" w:rsidP="004B53ED">
            <w:pPr>
              <w:spacing w:after="0" w:line="240" w:lineRule="auto"/>
              <w:rPr>
                <w:rFonts w:ascii="Times New Roman" w:eastAsia="Times New Roman" w:hAnsi="Times New Roman" w:cs="Times New Roman"/>
                <w:kern w:val="0"/>
                <w:sz w:val="20"/>
                <w:szCs w:val="20"/>
                <w14:ligatures w14:val="none"/>
              </w:rPr>
            </w:pPr>
          </w:p>
        </w:tc>
        <w:tc>
          <w:tcPr>
            <w:tcW w:w="1340" w:type="dxa"/>
            <w:tcBorders>
              <w:top w:val="nil"/>
              <w:left w:val="nil"/>
              <w:bottom w:val="nil"/>
              <w:right w:val="nil"/>
            </w:tcBorders>
            <w:shd w:val="clear" w:color="auto" w:fill="auto"/>
            <w:noWrap/>
            <w:vAlign w:val="bottom"/>
            <w:hideMark/>
          </w:tcPr>
          <w:p w14:paraId="6AAFDDB9" w14:textId="77777777" w:rsidR="00D833CD" w:rsidRPr="008C7AAF" w:rsidRDefault="00D833CD" w:rsidP="004B53ED">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7D9E63C" w14:textId="77777777" w:rsidR="00D833CD" w:rsidRPr="008C7AAF" w:rsidRDefault="00D833CD" w:rsidP="004B53ED">
            <w:pPr>
              <w:spacing w:after="0" w:line="240" w:lineRule="auto"/>
              <w:rPr>
                <w:rFonts w:ascii="Times New Roman" w:eastAsia="Times New Roman" w:hAnsi="Times New Roman" w:cs="Times New Roman"/>
                <w:kern w:val="0"/>
                <w:sz w:val="20"/>
                <w:szCs w:val="20"/>
                <w14:ligatures w14:val="none"/>
              </w:rPr>
            </w:pPr>
          </w:p>
        </w:tc>
      </w:tr>
      <w:tr w:rsidR="00D833CD" w:rsidRPr="008C7AAF" w14:paraId="38B3595D" w14:textId="77777777" w:rsidTr="004B53ED">
        <w:trPr>
          <w:gridAfter w:val="1"/>
          <w:wAfter w:w="36" w:type="dxa"/>
          <w:trHeight w:val="288"/>
        </w:trPr>
        <w:tc>
          <w:tcPr>
            <w:tcW w:w="1065" w:type="dxa"/>
            <w:tcBorders>
              <w:top w:val="nil"/>
              <w:left w:val="nil"/>
              <w:bottom w:val="nil"/>
              <w:right w:val="nil"/>
            </w:tcBorders>
            <w:shd w:val="clear" w:color="auto" w:fill="auto"/>
            <w:noWrap/>
            <w:vAlign w:val="bottom"/>
            <w:hideMark/>
          </w:tcPr>
          <w:p w14:paraId="45B36F93" w14:textId="06314C6F" w:rsidR="00D833CD" w:rsidRPr="008C7AAF" w:rsidRDefault="00D833CD"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hideMark/>
          </w:tcPr>
          <w:p w14:paraId="0FCC433B" w14:textId="5C5E5F9C" w:rsidR="00D833CD" w:rsidRPr="008C7AAF" w:rsidRDefault="00D833CD" w:rsidP="004B53ED">
            <w:pPr>
              <w:spacing w:after="0" w:line="240" w:lineRule="auto"/>
              <w:jc w:val="right"/>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hideMark/>
          </w:tcPr>
          <w:p w14:paraId="2A3BE655" w14:textId="77777777" w:rsidR="00D833CD" w:rsidRPr="008C7AAF" w:rsidRDefault="00D833CD" w:rsidP="004B53ED">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570011AF" w14:textId="7FD7179B" w:rsidR="00D833CD" w:rsidRPr="008C7AAF" w:rsidRDefault="00D833CD" w:rsidP="00C379C3">
            <w:pPr>
              <w:spacing w:after="0" w:line="240" w:lineRule="auto"/>
              <w:jc w:val="center"/>
              <w:rPr>
                <w:rFonts w:ascii="Calibri" w:eastAsia="Times New Roman" w:hAnsi="Calibri" w:cs="Calibri"/>
                <w:color w:val="000000"/>
                <w:kern w:val="0"/>
                <w14:ligatures w14:val="none"/>
              </w:rPr>
            </w:pPr>
          </w:p>
        </w:tc>
      </w:tr>
      <w:tr w:rsidR="00D833CD" w:rsidRPr="008C7AAF" w14:paraId="5DAD76FB" w14:textId="77777777" w:rsidTr="004B53ED">
        <w:trPr>
          <w:gridAfter w:val="1"/>
          <w:wAfter w:w="36" w:type="dxa"/>
          <w:trHeight w:val="288"/>
        </w:trPr>
        <w:tc>
          <w:tcPr>
            <w:tcW w:w="1065" w:type="dxa"/>
            <w:tcBorders>
              <w:top w:val="nil"/>
              <w:left w:val="nil"/>
              <w:bottom w:val="nil"/>
              <w:right w:val="nil"/>
            </w:tcBorders>
            <w:shd w:val="clear" w:color="auto" w:fill="auto"/>
            <w:noWrap/>
            <w:vAlign w:val="bottom"/>
            <w:hideMark/>
          </w:tcPr>
          <w:p w14:paraId="5378291D" w14:textId="77633C14" w:rsidR="00D833CD" w:rsidRPr="008C7AAF" w:rsidRDefault="00D833CD"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hideMark/>
          </w:tcPr>
          <w:p w14:paraId="43CE1FB1" w14:textId="23F2126B" w:rsidR="00D833CD" w:rsidRPr="008C7AAF" w:rsidRDefault="00D833CD" w:rsidP="00C379C3">
            <w:pPr>
              <w:spacing w:after="0" w:line="240" w:lineRule="auto"/>
              <w:jc w:val="center"/>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hideMark/>
          </w:tcPr>
          <w:p w14:paraId="55A2A131" w14:textId="01303FB5" w:rsidR="00D833CD" w:rsidRPr="008C7AAF" w:rsidRDefault="00D833CD" w:rsidP="004B53ED">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5B0EB11C" w14:textId="46E5E049" w:rsidR="00D833CD" w:rsidRPr="008C7AAF" w:rsidRDefault="00D833CD" w:rsidP="00C379C3">
            <w:pPr>
              <w:spacing w:after="0" w:line="240" w:lineRule="auto"/>
              <w:rPr>
                <w:rFonts w:ascii="Calibri" w:eastAsia="Times New Roman" w:hAnsi="Calibri" w:cs="Calibri"/>
                <w:color w:val="000000"/>
                <w:kern w:val="0"/>
                <w14:ligatures w14:val="none"/>
              </w:rPr>
            </w:pPr>
          </w:p>
        </w:tc>
      </w:tr>
    </w:tbl>
    <w:p w14:paraId="3574F839" w14:textId="7977DAE6" w:rsidR="00842D21" w:rsidRDefault="00842D21" w:rsidP="00842D21"/>
    <w:tbl>
      <w:tblPr>
        <w:tblW w:w="9056" w:type="dxa"/>
        <w:tblLook w:val="04A0" w:firstRow="1" w:lastRow="0" w:firstColumn="1" w:lastColumn="0" w:noHBand="0" w:noVBand="1"/>
      </w:tblPr>
      <w:tblGrid>
        <w:gridCol w:w="1862"/>
        <w:gridCol w:w="1495"/>
        <w:gridCol w:w="2343"/>
        <w:gridCol w:w="1678"/>
        <w:gridCol w:w="1678"/>
      </w:tblGrid>
      <w:tr w:rsidR="00844E5A" w:rsidRPr="008C7AAF" w14:paraId="1F17F395" w14:textId="77777777" w:rsidTr="00844E5A">
        <w:trPr>
          <w:trHeight w:val="288"/>
        </w:trPr>
        <w:tc>
          <w:tcPr>
            <w:tcW w:w="1065" w:type="dxa"/>
            <w:tcBorders>
              <w:top w:val="nil"/>
              <w:left w:val="nil"/>
              <w:bottom w:val="nil"/>
              <w:right w:val="nil"/>
            </w:tcBorders>
            <w:shd w:val="clear" w:color="auto" w:fill="auto"/>
            <w:noWrap/>
            <w:vAlign w:val="bottom"/>
          </w:tcPr>
          <w:p w14:paraId="1E521C14" w14:textId="77777777" w:rsidR="00844E5A" w:rsidRPr="008C7AAF" w:rsidRDefault="00844E5A" w:rsidP="004B53ED">
            <w:pPr>
              <w:spacing w:after="0" w:line="240" w:lineRule="auto"/>
              <w:rPr>
                <w:rFonts w:ascii="Times New Roman" w:eastAsia="Times New Roman" w:hAnsi="Times New Roman" w:cs="Times New Roman"/>
                <w:kern w:val="0"/>
                <w:sz w:val="20"/>
                <w:szCs w:val="20"/>
                <w14:ligatures w14:val="none"/>
              </w:rPr>
            </w:pPr>
          </w:p>
        </w:tc>
        <w:tc>
          <w:tcPr>
            <w:tcW w:w="855" w:type="dxa"/>
            <w:tcBorders>
              <w:top w:val="nil"/>
              <w:left w:val="nil"/>
              <w:bottom w:val="nil"/>
              <w:right w:val="nil"/>
            </w:tcBorders>
            <w:shd w:val="clear" w:color="auto" w:fill="auto"/>
            <w:noWrap/>
            <w:vAlign w:val="bottom"/>
          </w:tcPr>
          <w:p w14:paraId="4F0BFBAA" w14:textId="0932FEDB" w:rsidR="00844E5A" w:rsidRPr="008C7AAF" w:rsidRDefault="00844E5A" w:rsidP="004B53ED">
            <w:pPr>
              <w:spacing w:after="0" w:line="240" w:lineRule="auto"/>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tcPr>
          <w:p w14:paraId="19C27EC7" w14:textId="43AAC421" w:rsidR="00844E5A" w:rsidRPr="008C7AAF" w:rsidRDefault="00844E5A" w:rsidP="004B53ED">
            <w:pPr>
              <w:spacing w:after="0" w:line="240" w:lineRule="auto"/>
              <w:rPr>
                <w:rFonts w:ascii="Calibri" w:eastAsia="Times New Roman" w:hAnsi="Calibri" w:cs="Calibri"/>
                <w:color w:val="000000"/>
                <w:kern w:val="0"/>
                <w14:ligatures w14:val="none"/>
              </w:rPr>
            </w:pPr>
          </w:p>
        </w:tc>
        <w:tc>
          <w:tcPr>
            <w:tcW w:w="1920" w:type="dxa"/>
            <w:gridSpan w:val="2"/>
            <w:tcBorders>
              <w:top w:val="nil"/>
              <w:left w:val="nil"/>
              <w:bottom w:val="nil"/>
              <w:right w:val="nil"/>
            </w:tcBorders>
            <w:shd w:val="clear" w:color="auto" w:fill="auto"/>
            <w:noWrap/>
            <w:vAlign w:val="bottom"/>
          </w:tcPr>
          <w:p w14:paraId="55865FD9" w14:textId="4B277470" w:rsidR="00844E5A" w:rsidRPr="008C7AAF" w:rsidRDefault="00844E5A" w:rsidP="004B53ED">
            <w:pPr>
              <w:spacing w:after="0" w:line="240" w:lineRule="auto"/>
              <w:rPr>
                <w:rFonts w:ascii="Calibri" w:eastAsia="Times New Roman" w:hAnsi="Calibri" w:cs="Calibri"/>
                <w:color w:val="000000"/>
                <w:kern w:val="0"/>
                <w14:ligatures w14:val="none"/>
              </w:rPr>
            </w:pPr>
          </w:p>
        </w:tc>
      </w:tr>
      <w:tr w:rsidR="00844E5A" w:rsidRPr="008C7AAF" w14:paraId="5692A7E1" w14:textId="77777777" w:rsidTr="00844E5A">
        <w:trPr>
          <w:gridAfter w:val="1"/>
          <w:wAfter w:w="36" w:type="dxa"/>
          <w:trHeight w:val="288"/>
        </w:trPr>
        <w:tc>
          <w:tcPr>
            <w:tcW w:w="1065" w:type="dxa"/>
            <w:tcBorders>
              <w:top w:val="nil"/>
              <w:left w:val="nil"/>
              <w:bottom w:val="nil"/>
              <w:right w:val="nil"/>
            </w:tcBorders>
            <w:shd w:val="clear" w:color="auto" w:fill="auto"/>
            <w:noWrap/>
            <w:vAlign w:val="bottom"/>
          </w:tcPr>
          <w:p w14:paraId="74E8563F" w14:textId="0467DB5F" w:rsidR="00844E5A" w:rsidRPr="008C7AAF" w:rsidRDefault="00844E5A"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tcPr>
          <w:p w14:paraId="104194CB" w14:textId="77777777" w:rsidR="00844E5A" w:rsidRPr="008C7AAF" w:rsidRDefault="00844E5A" w:rsidP="004B53ED">
            <w:pPr>
              <w:spacing w:after="0" w:line="240" w:lineRule="auto"/>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tcPr>
          <w:p w14:paraId="3EF5E46C" w14:textId="77777777" w:rsidR="00844E5A" w:rsidRPr="008C7AAF" w:rsidRDefault="00844E5A" w:rsidP="004B53ED">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tcPr>
          <w:p w14:paraId="7A48D14E" w14:textId="77777777" w:rsidR="00844E5A" w:rsidRPr="008C7AAF" w:rsidRDefault="00844E5A" w:rsidP="004B53ED">
            <w:pPr>
              <w:spacing w:after="0" w:line="240" w:lineRule="auto"/>
              <w:rPr>
                <w:rFonts w:ascii="Times New Roman" w:eastAsia="Times New Roman" w:hAnsi="Times New Roman" w:cs="Times New Roman"/>
                <w:kern w:val="0"/>
                <w:sz w:val="20"/>
                <w:szCs w:val="20"/>
                <w14:ligatures w14:val="none"/>
              </w:rPr>
            </w:pPr>
          </w:p>
        </w:tc>
      </w:tr>
      <w:tr w:rsidR="00844E5A" w:rsidRPr="008C7AAF" w14:paraId="5A560E38" w14:textId="77777777" w:rsidTr="00844E5A">
        <w:trPr>
          <w:gridAfter w:val="1"/>
          <w:wAfter w:w="36" w:type="dxa"/>
          <w:trHeight w:val="288"/>
        </w:trPr>
        <w:tc>
          <w:tcPr>
            <w:tcW w:w="1065" w:type="dxa"/>
            <w:tcBorders>
              <w:top w:val="nil"/>
              <w:left w:val="nil"/>
              <w:bottom w:val="nil"/>
              <w:right w:val="nil"/>
            </w:tcBorders>
            <w:shd w:val="clear" w:color="auto" w:fill="auto"/>
            <w:noWrap/>
            <w:vAlign w:val="bottom"/>
          </w:tcPr>
          <w:p w14:paraId="533F3708" w14:textId="163A86FB" w:rsidR="00844E5A" w:rsidRPr="008C7AAF" w:rsidRDefault="00844E5A"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tcPr>
          <w:p w14:paraId="3B2F1502" w14:textId="7CE5C81A"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tcPr>
          <w:p w14:paraId="1845C52C" w14:textId="77777777"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tcPr>
          <w:p w14:paraId="47A9DB7C" w14:textId="1F578DC0" w:rsidR="00844E5A" w:rsidRPr="008C7AAF" w:rsidRDefault="00844E5A" w:rsidP="004B53ED">
            <w:pPr>
              <w:spacing w:after="0" w:line="240" w:lineRule="auto"/>
              <w:jc w:val="right"/>
              <w:rPr>
                <w:rFonts w:ascii="Calibri" w:eastAsia="Times New Roman" w:hAnsi="Calibri" w:cs="Calibri"/>
                <w:color w:val="000000"/>
                <w:kern w:val="0"/>
                <w14:ligatures w14:val="none"/>
              </w:rPr>
            </w:pPr>
          </w:p>
        </w:tc>
      </w:tr>
      <w:tr w:rsidR="00844E5A" w:rsidRPr="008C7AAF" w14:paraId="7FC9C4C3" w14:textId="77777777" w:rsidTr="00844E5A">
        <w:trPr>
          <w:gridAfter w:val="1"/>
          <w:wAfter w:w="36" w:type="dxa"/>
          <w:trHeight w:val="288"/>
        </w:trPr>
        <w:tc>
          <w:tcPr>
            <w:tcW w:w="1065" w:type="dxa"/>
            <w:tcBorders>
              <w:top w:val="nil"/>
              <w:left w:val="nil"/>
              <w:bottom w:val="nil"/>
              <w:right w:val="nil"/>
            </w:tcBorders>
            <w:shd w:val="clear" w:color="auto" w:fill="auto"/>
            <w:noWrap/>
            <w:vAlign w:val="bottom"/>
          </w:tcPr>
          <w:p w14:paraId="326C62F2" w14:textId="258D7DCA" w:rsidR="00844E5A" w:rsidRPr="008C7AAF" w:rsidRDefault="00844E5A"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tcPr>
          <w:p w14:paraId="031CA746" w14:textId="42D2A194"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tcPr>
          <w:p w14:paraId="7D49D53C" w14:textId="1AC641AF"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tcPr>
          <w:p w14:paraId="14865078" w14:textId="5E5916A3" w:rsidR="00844E5A" w:rsidRPr="008C7AAF" w:rsidRDefault="00844E5A" w:rsidP="004B53ED">
            <w:pPr>
              <w:spacing w:after="0" w:line="240" w:lineRule="auto"/>
              <w:jc w:val="right"/>
              <w:rPr>
                <w:rFonts w:ascii="Calibri" w:eastAsia="Times New Roman" w:hAnsi="Calibri" w:cs="Calibri"/>
                <w:color w:val="000000"/>
                <w:kern w:val="0"/>
                <w14:ligatures w14:val="none"/>
              </w:rPr>
            </w:pPr>
          </w:p>
        </w:tc>
      </w:tr>
      <w:tr w:rsidR="00844E5A" w:rsidRPr="008C7AAF" w14:paraId="36E9F7DB" w14:textId="77777777" w:rsidTr="00844E5A">
        <w:trPr>
          <w:gridAfter w:val="1"/>
          <w:wAfter w:w="36" w:type="dxa"/>
          <w:trHeight w:val="288"/>
        </w:trPr>
        <w:tc>
          <w:tcPr>
            <w:tcW w:w="1065" w:type="dxa"/>
            <w:tcBorders>
              <w:top w:val="nil"/>
              <w:left w:val="nil"/>
              <w:bottom w:val="nil"/>
              <w:right w:val="nil"/>
            </w:tcBorders>
            <w:shd w:val="clear" w:color="auto" w:fill="auto"/>
            <w:noWrap/>
            <w:vAlign w:val="bottom"/>
          </w:tcPr>
          <w:p w14:paraId="7A8E5D61" w14:textId="77777777" w:rsidR="00844E5A" w:rsidRPr="008C7AAF" w:rsidRDefault="00844E5A" w:rsidP="004B53ED">
            <w:pPr>
              <w:spacing w:after="0" w:line="240" w:lineRule="auto"/>
              <w:rPr>
                <w:rFonts w:ascii="Times New Roman" w:eastAsia="Times New Roman" w:hAnsi="Times New Roman" w:cs="Times New Roman"/>
                <w:kern w:val="0"/>
                <w:sz w:val="20"/>
                <w:szCs w:val="20"/>
                <w14:ligatures w14:val="none"/>
              </w:rPr>
            </w:pPr>
          </w:p>
        </w:tc>
        <w:tc>
          <w:tcPr>
            <w:tcW w:w="855" w:type="dxa"/>
            <w:tcBorders>
              <w:top w:val="nil"/>
              <w:left w:val="nil"/>
              <w:bottom w:val="nil"/>
              <w:right w:val="nil"/>
            </w:tcBorders>
            <w:shd w:val="clear" w:color="auto" w:fill="auto"/>
            <w:noWrap/>
            <w:vAlign w:val="bottom"/>
          </w:tcPr>
          <w:p w14:paraId="42A14BD9" w14:textId="77777777" w:rsidR="00844E5A" w:rsidRPr="008C7AAF" w:rsidRDefault="00844E5A" w:rsidP="004B53ED">
            <w:pPr>
              <w:spacing w:after="0" w:line="240" w:lineRule="auto"/>
              <w:rPr>
                <w:rFonts w:ascii="Times New Roman" w:eastAsia="Times New Roman" w:hAnsi="Times New Roman" w:cs="Times New Roman"/>
                <w:kern w:val="0"/>
                <w:sz w:val="20"/>
                <w:szCs w:val="20"/>
                <w14:ligatures w14:val="none"/>
              </w:rPr>
            </w:pPr>
          </w:p>
        </w:tc>
        <w:tc>
          <w:tcPr>
            <w:tcW w:w="1340" w:type="dxa"/>
            <w:tcBorders>
              <w:top w:val="nil"/>
              <w:left w:val="nil"/>
              <w:bottom w:val="nil"/>
              <w:right w:val="nil"/>
            </w:tcBorders>
            <w:shd w:val="clear" w:color="auto" w:fill="auto"/>
            <w:noWrap/>
            <w:vAlign w:val="bottom"/>
          </w:tcPr>
          <w:p w14:paraId="40E7962E" w14:textId="77777777" w:rsidR="00844E5A" w:rsidRPr="008C7AAF" w:rsidRDefault="00844E5A" w:rsidP="004B53ED">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tcPr>
          <w:p w14:paraId="0F792E18" w14:textId="77777777" w:rsidR="00844E5A" w:rsidRPr="008C7AAF" w:rsidRDefault="00844E5A" w:rsidP="004B53ED">
            <w:pPr>
              <w:spacing w:after="0" w:line="240" w:lineRule="auto"/>
              <w:rPr>
                <w:rFonts w:ascii="Times New Roman" w:eastAsia="Times New Roman" w:hAnsi="Times New Roman" w:cs="Times New Roman"/>
                <w:kern w:val="0"/>
                <w:sz w:val="20"/>
                <w:szCs w:val="20"/>
                <w14:ligatures w14:val="none"/>
              </w:rPr>
            </w:pPr>
          </w:p>
        </w:tc>
      </w:tr>
      <w:tr w:rsidR="00844E5A" w:rsidRPr="008C7AAF" w14:paraId="3678A435" w14:textId="77777777" w:rsidTr="00844E5A">
        <w:trPr>
          <w:gridAfter w:val="1"/>
          <w:wAfter w:w="36" w:type="dxa"/>
          <w:trHeight w:val="288"/>
        </w:trPr>
        <w:tc>
          <w:tcPr>
            <w:tcW w:w="1065" w:type="dxa"/>
            <w:tcBorders>
              <w:top w:val="nil"/>
              <w:left w:val="nil"/>
              <w:bottom w:val="nil"/>
              <w:right w:val="nil"/>
            </w:tcBorders>
            <w:shd w:val="clear" w:color="auto" w:fill="auto"/>
            <w:noWrap/>
            <w:vAlign w:val="bottom"/>
          </w:tcPr>
          <w:p w14:paraId="48D65BAF" w14:textId="052A682E" w:rsidR="00844E5A" w:rsidRPr="008C7AAF" w:rsidRDefault="00844E5A"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tcPr>
          <w:p w14:paraId="62881B38" w14:textId="10757587"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tcPr>
          <w:p w14:paraId="1A891A99" w14:textId="77777777"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tcPr>
          <w:p w14:paraId="18CE1E99" w14:textId="401F6BC0" w:rsidR="00844E5A" w:rsidRPr="008C7AAF" w:rsidRDefault="00844E5A" w:rsidP="004B53ED">
            <w:pPr>
              <w:spacing w:after="0" w:line="240" w:lineRule="auto"/>
              <w:jc w:val="right"/>
              <w:rPr>
                <w:rFonts w:ascii="Calibri" w:eastAsia="Times New Roman" w:hAnsi="Calibri" w:cs="Calibri"/>
                <w:color w:val="000000"/>
                <w:kern w:val="0"/>
                <w14:ligatures w14:val="none"/>
              </w:rPr>
            </w:pPr>
          </w:p>
        </w:tc>
      </w:tr>
      <w:tr w:rsidR="00844E5A" w:rsidRPr="008C7AAF" w14:paraId="10A764DF" w14:textId="77777777" w:rsidTr="00844E5A">
        <w:trPr>
          <w:gridAfter w:val="1"/>
          <w:wAfter w:w="36" w:type="dxa"/>
          <w:trHeight w:val="288"/>
        </w:trPr>
        <w:tc>
          <w:tcPr>
            <w:tcW w:w="1065" w:type="dxa"/>
            <w:tcBorders>
              <w:top w:val="nil"/>
              <w:left w:val="nil"/>
              <w:bottom w:val="nil"/>
              <w:right w:val="nil"/>
            </w:tcBorders>
            <w:shd w:val="clear" w:color="auto" w:fill="auto"/>
            <w:noWrap/>
            <w:vAlign w:val="bottom"/>
          </w:tcPr>
          <w:p w14:paraId="365C921F" w14:textId="0C656B1F" w:rsidR="00844E5A" w:rsidRPr="008C7AAF" w:rsidRDefault="00844E5A"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tcPr>
          <w:p w14:paraId="185E75C6" w14:textId="7A899D53"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tcPr>
          <w:p w14:paraId="7AD8DD7B" w14:textId="4EC1C404"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tcPr>
          <w:p w14:paraId="6CB5AC7F" w14:textId="46EB5FA9" w:rsidR="00844E5A" w:rsidRPr="008C7AAF" w:rsidRDefault="00844E5A" w:rsidP="004B53ED">
            <w:pPr>
              <w:spacing w:after="0" w:line="240" w:lineRule="auto"/>
              <w:jc w:val="right"/>
              <w:rPr>
                <w:rFonts w:ascii="Calibri" w:eastAsia="Times New Roman" w:hAnsi="Calibri" w:cs="Calibri"/>
                <w:color w:val="000000"/>
                <w:kern w:val="0"/>
                <w14:ligatures w14:val="none"/>
              </w:rPr>
            </w:pPr>
          </w:p>
        </w:tc>
      </w:tr>
      <w:tr w:rsidR="00844E5A" w:rsidRPr="008C7AAF" w14:paraId="1857AC53" w14:textId="77777777" w:rsidTr="00844E5A">
        <w:trPr>
          <w:gridAfter w:val="1"/>
          <w:wAfter w:w="36" w:type="dxa"/>
          <w:trHeight w:val="288"/>
        </w:trPr>
        <w:tc>
          <w:tcPr>
            <w:tcW w:w="1065" w:type="dxa"/>
            <w:tcBorders>
              <w:top w:val="nil"/>
              <w:left w:val="nil"/>
              <w:bottom w:val="nil"/>
              <w:right w:val="nil"/>
            </w:tcBorders>
            <w:shd w:val="clear" w:color="auto" w:fill="auto"/>
            <w:noWrap/>
            <w:vAlign w:val="bottom"/>
          </w:tcPr>
          <w:p w14:paraId="00D585AC" w14:textId="77777777" w:rsidR="00844E5A" w:rsidRPr="008C7AAF" w:rsidRDefault="00844E5A" w:rsidP="004B53ED">
            <w:pPr>
              <w:spacing w:after="0" w:line="240" w:lineRule="auto"/>
              <w:rPr>
                <w:rFonts w:ascii="Times New Roman" w:eastAsia="Times New Roman" w:hAnsi="Times New Roman" w:cs="Times New Roman"/>
                <w:kern w:val="0"/>
                <w:sz w:val="20"/>
                <w:szCs w:val="20"/>
                <w14:ligatures w14:val="none"/>
              </w:rPr>
            </w:pPr>
          </w:p>
        </w:tc>
        <w:tc>
          <w:tcPr>
            <w:tcW w:w="855" w:type="dxa"/>
            <w:tcBorders>
              <w:top w:val="nil"/>
              <w:left w:val="nil"/>
              <w:bottom w:val="nil"/>
              <w:right w:val="nil"/>
            </w:tcBorders>
            <w:shd w:val="clear" w:color="auto" w:fill="auto"/>
            <w:noWrap/>
            <w:vAlign w:val="bottom"/>
          </w:tcPr>
          <w:p w14:paraId="1A75D5FA" w14:textId="77777777" w:rsidR="00844E5A" w:rsidRPr="008C7AAF" w:rsidRDefault="00844E5A" w:rsidP="004B53ED">
            <w:pPr>
              <w:spacing w:after="0" w:line="240" w:lineRule="auto"/>
              <w:rPr>
                <w:rFonts w:ascii="Times New Roman" w:eastAsia="Times New Roman" w:hAnsi="Times New Roman" w:cs="Times New Roman"/>
                <w:kern w:val="0"/>
                <w:sz w:val="20"/>
                <w:szCs w:val="20"/>
                <w14:ligatures w14:val="none"/>
              </w:rPr>
            </w:pPr>
          </w:p>
        </w:tc>
        <w:tc>
          <w:tcPr>
            <w:tcW w:w="1340" w:type="dxa"/>
            <w:tcBorders>
              <w:top w:val="nil"/>
              <w:left w:val="nil"/>
              <w:bottom w:val="nil"/>
              <w:right w:val="nil"/>
            </w:tcBorders>
            <w:shd w:val="clear" w:color="auto" w:fill="auto"/>
            <w:noWrap/>
            <w:vAlign w:val="bottom"/>
          </w:tcPr>
          <w:p w14:paraId="359E9E08" w14:textId="77777777" w:rsidR="00844E5A" w:rsidRPr="008C7AAF" w:rsidRDefault="00844E5A" w:rsidP="004B53ED">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tcPr>
          <w:p w14:paraId="21215F74" w14:textId="77777777" w:rsidR="00844E5A" w:rsidRPr="008C7AAF" w:rsidRDefault="00844E5A" w:rsidP="004B53ED">
            <w:pPr>
              <w:spacing w:after="0" w:line="240" w:lineRule="auto"/>
              <w:rPr>
                <w:rFonts w:ascii="Times New Roman" w:eastAsia="Times New Roman" w:hAnsi="Times New Roman" w:cs="Times New Roman"/>
                <w:kern w:val="0"/>
                <w:sz w:val="20"/>
                <w:szCs w:val="20"/>
                <w14:ligatures w14:val="none"/>
              </w:rPr>
            </w:pPr>
          </w:p>
        </w:tc>
      </w:tr>
      <w:tr w:rsidR="00844E5A" w:rsidRPr="008C7AAF" w14:paraId="74FB03AB" w14:textId="77777777" w:rsidTr="00844E5A">
        <w:trPr>
          <w:gridAfter w:val="1"/>
          <w:wAfter w:w="36" w:type="dxa"/>
          <w:trHeight w:val="288"/>
        </w:trPr>
        <w:tc>
          <w:tcPr>
            <w:tcW w:w="1065" w:type="dxa"/>
            <w:tcBorders>
              <w:top w:val="nil"/>
              <w:left w:val="nil"/>
              <w:bottom w:val="nil"/>
              <w:right w:val="nil"/>
            </w:tcBorders>
            <w:shd w:val="clear" w:color="auto" w:fill="auto"/>
            <w:noWrap/>
            <w:vAlign w:val="bottom"/>
          </w:tcPr>
          <w:p w14:paraId="767AB50E" w14:textId="209B95BF" w:rsidR="00844E5A" w:rsidRPr="008C7AAF" w:rsidRDefault="00844E5A"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tcPr>
          <w:p w14:paraId="5C80D02C" w14:textId="75BE4CF7"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tcPr>
          <w:p w14:paraId="54BF0C03" w14:textId="77777777"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tcPr>
          <w:p w14:paraId="403CBBBC" w14:textId="29CB4261" w:rsidR="00844E5A" w:rsidRPr="008C7AAF" w:rsidRDefault="00844E5A" w:rsidP="004B53ED">
            <w:pPr>
              <w:spacing w:after="0" w:line="240" w:lineRule="auto"/>
              <w:jc w:val="right"/>
              <w:rPr>
                <w:rFonts w:ascii="Calibri" w:eastAsia="Times New Roman" w:hAnsi="Calibri" w:cs="Calibri"/>
                <w:color w:val="000000"/>
                <w:kern w:val="0"/>
                <w14:ligatures w14:val="none"/>
              </w:rPr>
            </w:pPr>
          </w:p>
        </w:tc>
      </w:tr>
      <w:tr w:rsidR="00844E5A" w:rsidRPr="008C7AAF" w14:paraId="53FF4E41" w14:textId="77777777" w:rsidTr="00844E5A">
        <w:trPr>
          <w:gridAfter w:val="1"/>
          <w:wAfter w:w="36" w:type="dxa"/>
          <w:trHeight w:val="288"/>
        </w:trPr>
        <w:tc>
          <w:tcPr>
            <w:tcW w:w="1065" w:type="dxa"/>
            <w:tcBorders>
              <w:top w:val="nil"/>
              <w:left w:val="nil"/>
              <w:bottom w:val="nil"/>
              <w:right w:val="nil"/>
            </w:tcBorders>
            <w:shd w:val="clear" w:color="auto" w:fill="auto"/>
            <w:noWrap/>
            <w:vAlign w:val="bottom"/>
          </w:tcPr>
          <w:p w14:paraId="5CC8B84C" w14:textId="37F4EFD7" w:rsidR="00844E5A" w:rsidRPr="008C7AAF" w:rsidRDefault="00844E5A" w:rsidP="004B53ED">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tcPr>
          <w:p w14:paraId="1B531B25" w14:textId="41E2E195"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tcPr>
          <w:p w14:paraId="5E45249E" w14:textId="3E043144"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tcPr>
          <w:p w14:paraId="1D9ABADC" w14:textId="0BCC772A" w:rsidR="00844E5A" w:rsidRPr="008C7AAF" w:rsidRDefault="00844E5A" w:rsidP="004B53ED">
            <w:pPr>
              <w:spacing w:after="0" w:line="240" w:lineRule="auto"/>
              <w:jc w:val="right"/>
              <w:rPr>
                <w:rFonts w:ascii="Calibri" w:eastAsia="Times New Roman" w:hAnsi="Calibri" w:cs="Calibri"/>
                <w:color w:val="000000"/>
                <w:kern w:val="0"/>
                <w14:ligatures w14:val="none"/>
              </w:rPr>
            </w:pPr>
          </w:p>
        </w:tc>
      </w:tr>
      <w:tr w:rsidR="00844E5A" w:rsidRPr="008C7AAF" w14:paraId="70AAD95A" w14:textId="77777777" w:rsidTr="004B53ED">
        <w:trPr>
          <w:gridAfter w:val="1"/>
          <w:wAfter w:w="36" w:type="dxa"/>
          <w:trHeight w:val="288"/>
        </w:trPr>
        <w:tc>
          <w:tcPr>
            <w:tcW w:w="1065" w:type="dxa"/>
            <w:tcBorders>
              <w:top w:val="nil"/>
              <w:left w:val="nil"/>
              <w:bottom w:val="nil"/>
              <w:right w:val="nil"/>
            </w:tcBorders>
            <w:shd w:val="clear" w:color="auto" w:fill="auto"/>
            <w:noWrap/>
            <w:vAlign w:val="bottom"/>
          </w:tcPr>
          <w:p w14:paraId="54F66241" w14:textId="20167AB0" w:rsidR="00844E5A" w:rsidRPr="00844E5A" w:rsidRDefault="00844E5A" w:rsidP="00844E5A">
            <w:pPr>
              <w:spacing w:after="0" w:line="240" w:lineRule="auto"/>
              <w:rPr>
                <w:rFonts w:ascii="Calibri" w:eastAsia="Times New Roman" w:hAnsi="Calibri" w:cs="Calibri"/>
                <w:color w:val="000000"/>
                <w:kern w:val="0"/>
                <w14:ligatures w14:val="none"/>
              </w:rPr>
            </w:pPr>
          </w:p>
        </w:tc>
        <w:tc>
          <w:tcPr>
            <w:tcW w:w="855" w:type="dxa"/>
            <w:tcBorders>
              <w:top w:val="nil"/>
              <w:left w:val="nil"/>
              <w:bottom w:val="nil"/>
              <w:right w:val="nil"/>
            </w:tcBorders>
            <w:shd w:val="clear" w:color="auto" w:fill="auto"/>
            <w:noWrap/>
            <w:vAlign w:val="bottom"/>
          </w:tcPr>
          <w:p w14:paraId="0B2433DB" w14:textId="77777777"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1340" w:type="dxa"/>
            <w:tcBorders>
              <w:top w:val="nil"/>
              <w:left w:val="nil"/>
              <w:bottom w:val="nil"/>
              <w:right w:val="nil"/>
            </w:tcBorders>
            <w:shd w:val="clear" w:color="auto" w:fill="auto"/>
            <w:noWrap/>
            <w:vAlign w:val="bottom"/>
          </w:tcPr>
          <w:p w14:paraId="06E5FCAE" w14:textId="77777777" w:rsidR="00844E5A" w:rsidRPr="008C7AAF" w:rsidRDefault="00844E5A" w:rsidP="004B53ED">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tcPr>
          <w:p w14:paraId="401B4174" w14:textId="77777777" w:rsidR="00844E5A" w:rsidRPr="008C7AAF" w:rsidRDefault="00844E5A" w:rsidP="004B53ED">
            <w:pPr>
              <w:spacing w:after="0" w:line="240" w:lineRule="auto"/>
              <w:jc w:val="right"/>
              <w:rPr>
                <w:rFonts w:ascii="Calibri" w:eastAsia="Times New Roman" w:hAnsi="Calibri" w:cs="Calibri"/>
                <w:color w:val="000000"/>
                <w:kern w:val="0"/>
                <w14:ligatures w14:val="none"/>
              </w:rPr>
            </w:pPr>
          </w:p>
        </w:tc>
      </w:tr>
    </w:tbl>
    <w:p w14:paraId="5F8F57E3" w14:textId="77777777" w:rsidR="00844E5A" w:rsidRDefault="00844E5A"/>
    <w:sectPr w:rsidR="0084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4633EB"/>
    <w:multiLevelType w:val="hybridMultilevel"/>
    <w:tmpl w:val="7652C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87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9F"/>
    <w:rsid w:val="00243901"/>
    <w:rsid w:val="00313BFB"/>
    <w:rsid w:val="0037655E"/>
    <w:rsid w:val="003B0DC6"/>
    <w:rsid w:val="00596D2C"/>
    <w:rsid w:val="006E3A9F"/>
    <w:rsid w:val="00741CEA"/>
    <w:rsid w:val="00842D21"/>
    <w:rsid w:val="00844E5A"/>
    <w:rsid w:val="009406D0"/>
    <w:rsid w:val="009B6A07"/>
    <w:rsid w:val="00A11394"/>
    <w:rsid w:val="00BE7075"/>
    <w:rsid w:val="00C379C3"/>
    <w:rsid w:val="00C605DE"/>
    <w:rsid w:val="00C85837"/>
    <w:rsid w:val="00D126BD"/>
    <w:rsid w:val="00D833CD"/>
    <w:rsid w:val="00DF0E25"/>
    <w:rsid w:val="00E2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FB1E6"/>
  <w15:chartTrackingRefBased/>
  <w15:docId w15:val="{8793350B-E22B-4E36-BBBD-67BC6BB0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921</Words>
  <Characters>4895</Characters>
  <Application>Microsoft Office Word</Application>
  <DocSecurity>0</DocSecurity>
  <Lines>151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Hinton</dc:creator>
  <cp:keywords/>
  <dc:description/>
  <cp:lastModifiedBy>James Hinton</cp:lastModifiedBy>
  <cp:revision>13</cp:revision>
  <cp:lastPrinted>2023-11-17T19:04:00Z</cp:lastPrinted>
  <dcterms:created xsi:type="dcterms:W3CDTF">2023-11-17T18:09:00Z</dcterms:created>
  <dcterms:modified xsi:type="dcterms:W3CDTF">2024-04-24T13:38:00Z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4a271dbd2b8a1e129018f71de76325003a92a1340892280bf883265598c4f8d1</vt:lpwstr>
  </property>
</Properties>
</file>